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04" w:rsidRPr="00482804" w:rsidRDefault="000716A6" w:rsidP="00482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Kiviõli linna Graniidi ja Jõe tänava piirkonna drenaažizüzteemi projekteerimise </w:t>
      </w:r>
      <w:r w:rsidR="00482804" w:rsidRPr="00482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LÄHTESEISUKOHAD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7"/>
        <w:gridCol w:w="7273"/>
      </w:tblGrid>
      <w:tr w:rsidR="000716A6" w:rsidRPr="00616AD7" w:rsidTr="004828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482804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1. 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Projekti</w:t>
            </w: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nimetus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, staadium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0716A6" w:rsidRDefault="000716A6" w:rsidP="000716A6">
            <w:pPr>
              <w:pStyle w:val="Pealkiri1"/>
              <w:spacing w:before="91"/>
              <w:rPr>
                <w:b/>
                <w:bCs/>
                <w:color w:val="414242"/>
                <w:sz w:val="23"/>
              </w:rPr>
            </w:pPr>
            <w:r w:rsidRPr="000716A6">
              <w:rPr>
                <w:color w:val="2A2A2A"/>
                <w:w w:val="105"/>
              </w:rPr>
              <w:t xml:space="preserve">„Kiviõli linna </w:t>
            </w:r>
            <w:r w:rsidRPr="000716A6">
              <w:rPr>
                <w:color w:val="414242"/>
                <w:sz w:val="23"/>
              </w:rPr>
              <w:t xml:space="preserve">Graniidi ja Jõe tänava sademevee drenaaži ehituse </w:t>
            </w:r>
            <w:r w:rsidRPr="000716A6">
              <w:rPr>
                <w:color w:val="2A2A2A"/>
                <w:sz w:val="23"/>
              </w:rPr>
              <w:t xml:space="preserve">põhiprojekti </w:t>
            </w:r>
            <w:r w:rsidRPr="000716A6">
              <w:rPr>
                <w:color w:val="414242"/>
                <w:sz w:val="23"/>
              </w:rPr>
              <w:t>koostamine</w:t>
            </w:r>
            <w:r>
              <w:rPr>
                <w:color w:val="414242"/>
                <w:sz w:val="23"/>
              </w:rPr>
              <w:t>“</w:t>
            </w:r>
            <w:r>
              <w:rPr>
                <w:b/>
                <w:bCs/>
                <w:color w:val="414242"/>
                <w:sz w:val="23"/>
              </w:rPr>
              <w:t>,</w:t>
            </w:r>
            <w:r w:rsidR="00CC0F57">
              <w:rPr>
                <w:color w:val="000000" w:themeColor="text1"/>
                <w:szCs w:val="24"/>
              </w:rPr>
              <w:t xml:space="preserve"> põhiprojekt.</w:t>
            </w:r>
          </w:p>
        </w:tc>
      </w:tr>
      <w:tr w:rsidR="000716A6" w:rsidRPr="00CC0F57" w:rsidTr="004828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482804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2. Tellija</w:t>
            </w: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br/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CC0F57" w:rsidP="00F76191">
            <w:pPr>
              <w:pStyle w:val="Normaallaadveeb"/>
              <w:shd w:val="clear" w:color="auto" w:fill="FFFFFF"/>
              <w:spacing w:before="0" w:beforeAutospacing="0" w:after="150" w:afterAutospacing="0"/>
              <w:rPr>
                <w:color w:val="000000" w:themeColor="text1"/>
                <w:lang w:val="et-EE"/>
              </w:rPr>
            </w:pPr>
            <w:r>
              <w:rPr>
                <w:color w:val="000000" w:themeColor="text1"/>
                <w:lang w:val="et-EE"/>
              </w:rPr>
              <w:t>Lüganuse Vallavalitsus, r</w:t>
            </w:r>
            <w:r w:rsidR="00482804" w:rsidRPr="00CC0F57">
              <w:rPr>
                <w:color w:val="000000" w:themeColor="text1"/>
                <w:lang w:val="et-EE"/>
              </w:rPr>
              <w:t>egistrikood 77000223</w:t>
            </w:r>
            <w:r w:rsidR="00F76191" w:rsidRPr="00CC0F57">
              <w:rPr>
                <w:color w:val="000000" w:themeColor="text1"/>
                <w:lang w:val="et-EE"/>
              </w:rPr>
              <w:t xml:space="preserve">, </w:t>
            </w:r>
            <w:r>
              <w:rPr>
                <w:color w:val="000000" w:themeColor="text1"/>
                <w:lang w:val="et-EE"/>
              </w:rPr>
              <w:t xml:space="preserve">asukoht: </w:t>
            </w:r>
            <w:r w:rsidR="00482804" w:rsidRPr="00CC0F57">
              <w:rPr>
                <w:color w:val="000000" w:themeColor="text1"/>
                <w:lang w:val="et-EE"/>
              </w:rPr>
              <w:t>Keskpuiestee 20</w:t>
            </w:r>
            <w:r w:rsidR="00F76191" w:rsidRPr="00CC0F57">
              <w:rPr>
                <w:color w:val="000000" w:themeColor="text1"/>
                <w:lang w:val="et-EE"/>
              </w:rPr>
              <w:t xml:space="preserve">, </w:t>
            </w:r>
            <w:r w:rsidR="00482804" w:rsidRPr="00CC0F57">
              <w:rPr>
                <w:color w:val="000000" w:themeColor="text1"/>
                <w:lang w:val="et-EE"/>
              </w:rPr>
              <w:t>43199  Kiviõli linn, Lüganuse vald</w:t>
            </w:r>
            <w:r w:rsidR="00F76191" w:rsidRPr="00CC0F57">
              <w:rPr>
                <w:color w:val="000000" w:themeColor="text1"/>
                <w:lang w:val="et-EE"/>
              </w:rPr>
              <w:t xml:space="preserve">, </w:t>
            </w:r>
            <w:r w:rsidR="00482804" w:rsidRPr="00CC0F57">
              <w:rPr>
                <w:color w:val="000000" w:themeColor="text1"/>
                <w:lang w:val="et-EE"/>
              </w:rPr>
              <w:t>Ida-Viru maakond</w:t>
            </w:r>
            <w:r w:rsidR="00F76191" w:rsidRPr="00CC0F57">
              <w:rPr>
                <w:color w:val="000000" w:themeColor="text1"/>
                <w:lang w:val="et-EE"/>
              </w:rPr>
              <w:t xml:space="preserve">, </w:t>
            </w:r>
            <w:r w:rsidR="00482804" w:rsidRPr="00CC0F57">
              <w:rPr>
                <w:color w:val="000000" w:themeColor="text1"/>
                <w:lang w:val="et-EE"/>
              </w:rPr>
              <w:t>Telefon 332 1320</w:t>
            </w:r>
            <w:r w:rsidR="00F76191" w:rsidRPr="00CC0F57">
              <w:rPr>
                <w:color w:val="000000" w:themeColor="text1"/>
                <w:lang w:val="et-EE"/>
              </w:rPr>
              <w:t xml:space="preserve">, </w:t>
            </w:r>
            <w:r w:rsidR="00482804" w:rsidRPr="00CC0F57">
              <w:rPr>
                <w:color w:val="000000" w:themeColor="text1"/>
                <w:lang w:val="et-EE"/>
              </w:rPr>
              <w:t>E-post: valitsus@lyganuse.ee</w:t>
            </w:r>
          </w:p>
        </w:tc>
      </w:tr>
      <w:tr w:rsidR="000716A6" w:rsidRPr="00616AD7" w:rsidTr="00482804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482804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3. Eesmärk</w:t>
            </w:r>
          </w:p>
        </w:tc>
        <w:tc>
          <w:tcPr>
            <w:tcW w:w="0" w:type="auto"/>
            <w:vAlign w:val="center"/>
            <w:hideMark/>
          </w:tcPr>
          <w:p w:rsidR="00482804" w:rsidRPr="00CC0F57" w:rsidRDefault="00482804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Eesmärgiks on Kiviõli linna </w:t>
            </w:r>
            <w:r w:rsidR="000716A6" w:rsidRPr="000716A6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Graniidi tänava kruntide 14, 16, 19, 21, 25, 27, 29 ja Jõe tänava kruntide 15, 19, 23</w:t>
            </w:r>
            <w:r w:rsidR="000716A6" w:rsidRPr="000716A6">
              <w:rPr>
                <w:lang w:val="et-EE"/>
              </w:rPr>
              <w:t xml:space="preserve"> </w:t>
            </w: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F76191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liigve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</w:t>
            </w:r>
            <w:r w:rsidR="00F76191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ärajuhtimise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lahenduse välja töötamine</w:t>
            </w: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, mis vähendaks liigveest tingitud mõju ehitistele.</w:t>
            </w:r>
            <w:r w:rsidR="00632C88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Ehitusprojekt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i</w:t>
            </w:r>
            <w:r w:rsidR="00632C88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lahendus</w:t>
            </w:r>
            <w:r w:rsidR="0007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peab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või</w:t>
            </w:r>
            <w:r w:rsidR="0007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maldama</w:t>
            </w:r>
            <w:r w:rsidR="00632C88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07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majanduslikult soodsama ja hooldamise seisukohast lihtsama drenaažisüsteemi rajamist</w:t>
            </w:r>
            <w:r w:rsidR="00632C88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.</w:t>
            </w:r>
          </w:p>
        </w:tc>
      </w:tr>
      <w:tr w:rsidR="000716A6" w:rsidRPr="00616AD7" w:rsidTr="004828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482804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4. Uuringu</w:t>
            </w:r>
            <w:r w:rsid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CC0F57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Koostada ehitus-geodeetiline ja ehitus-geoloogiline uuring</w:t>
            </w:r>
            <w:r w:rsidR="0007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valitud trassil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. </w:t>
            </w:r>
            <w:r w:rsidR="00C15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Topo-geodeetiline alusplaan peab olema vormistatud EH2000 </w:t>
            </w:r>
            <w:r w:rsidR="0097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kõrgussüsteemis. </w:t>
            </w:r>
            <w:r w:rsidR="0061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Alusplaanil peab kajastama nimetatud kruntidel asuvate elamute vundamentide kõrgus maapinnast</w:t>
            </w:r>
            <w:r w:rsidR="0097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. 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Põhjendatud vajadusel võib uuringuala suurendada või</w:t>
            </w:r>
            <w:r w:rsidR="0097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vähendada</w:t>
            </w:r>
            <w:r w:rsidR="0097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.</w:t>
            </w:r>
          </w:p>
        </w:tc>
      </w:tr>
      <w:tr w:rsidR="000716A6" w:rsidRPr="00616AD7" w:rsidTr="004828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482804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5. Tegevuste kirjeldus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04" w:rsidRPr="00CC0F57" w:rsidRDefault="00972CAA" w:rsidP="007E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Koostada sademevee kanalisatsiooni trassivaliku eskiis ja </w:t>
            </w:r>
            <w:r w:rsidR="0061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sademevee ärajuhtimise tehniline lahendus ning esitada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kooskõlasta</w:t>
            </w:r>
            <w:r w:rsidR="0061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miseks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61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ellija</w:t>
            </w:r>
            <w:r w:rsidR="00616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Projekteerimise käigus kaaluda erinevate 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lahendusvarian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tide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vahel, lähtudes majanduslikult </w:t>
            </w:r>
            <w:r w:rsidR="005F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soodsamast lahendusest</w:t>
            </w:r>
            <w:r w:rsidR="00F76191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.</w:t>
            </w:r>
            <w:r w:rsidR="005F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Projekt peab sisaldama töömahtude arvutus</w:t>
            </w:r>
            <w:r w:rsidR="00D6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</w:t>
            </w:r>
            <w:r w:rsidR="005F2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exeli tabelina.</w:t>
            </w:r>
            <w:r w:rsidR="007E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r w:rsidR="002B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Hankida iseseisvalt asjaomaste tehnovõrkude valdajate tehnilised tingimused sademevee kanalisatsiooni rajamiseks.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br/>
            </w:r>
          </w:p>
        </w:tc>
      </w:tr>
      <w:tr w:rsidR="000716A6" w:rsidRPr="00CC0F57" w:rsidTr="004828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04" w:rsidRPr="00CC0F57" w:rsidRDefault="00F76191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6.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Oodatav tulemus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04" w:rsidRPr="00CC0F57" w:rsidRDefault="005F2C49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Esitatava e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hitusprojekt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i alusel peab olema võimalik koostada ehitushanget</w:t>
            </w:r>
            <w:r w:rsidR="00D65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, ehitist ehitada ja hooldada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.</w:t>
            </w:r>
          </w:p>
        </w:tc>
      </w:tr>
      <w:tr w:rsidR="000716A6" w:rsidRPr="00CC0F57" w:rsidTr="0048280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04" w:rsidRPr="00CC0F57" w:rsidRDefault="00F76191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</w:pPr>
            <w:r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7. </w:t>
            </w:r>
            <w:r w:rsidR="00482804" w:rsidRPr="00CC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Erinõuded-tingimused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91" w:rsidRPr="00CC0F57" w:rsidRDefault="00F76191" w:rsidP="00F76191">
            <w:pPr>
              <w:pStyle w:val="Normaallaadveeb"/>
              <w:shd w:val="clear" w:color="auto" w:fill="FFFFFF"/>
              <w:jc w:val="both"/>
              <w:textAlignment w:val="baseline"/>
              <w:rPr>
                <w:lang w:val="et-EE"/>
              </w:rPr>
            </w:pPr>
            <w:r w:rsidRPr="00CC0F57">
              <w:rPr>
                <w:lang w:val="et-EE"/>
              </w:rPr>
              <w:t>Ehitusprojekt koostada põhiprojekti staadiumi</w:t>
            </w:r>
            <w:r w:rsidR="007E794B">
              <w:rPr>
                <w:lang w:val="et-EE"/>
              </w:rPr>
              <w:t>s,</w:t>
            </w:r>
            <w:r w:rsidRPr="00CC0F57">
              <w:rPr>
                <w:lang w:val="et-EE"/>
              </w:rPr>
              <w:t xml:space="preserve"> võttes aluseks standardis EVS 932:2017 „Ehitusprojekt” toodud nõuded</w:t>
            </w:r>
            <w:r w:rsidR="00D65621">
              <w:rPr>
                <w:lang w:val="et-EE"/>
              </w:rPr>
              <w:t>, käesoleva</w:t>
            </w:r>
            <w:r w:rsidRPr="00CC0F57">
              <w:rPr>
                <w:lang w:val="et-EE"/>
              </w:rPr>
              <w:t xml:space="preserve"> lähte</w:t>
            </w:r>
            <w:r w:rsidR="007E794B">
              <w:rPr>
                <w:lang w:val="et-EE"/>
              </w:rPr>
              <w:t>seisukohad</w:t>
            </w:r>
            <w:r w:rsidRPr="00CC0F57">
              <w:rPr>
                <w:lang w:val="et-EE"/>
              </w:rPr>
              <w:t xml:space="preserve">, projekteerimistingimused, </w:t>
            </w:r>
            <w:r w:rsidR="00D65621">
              <w:rPr>
                <w:lang w:val="et-EE"/>
              </w:rPr>
              <w:t>topo-</w:t>
            </w:r>
            <w:r w:rsidRPr="00CC0F57">
              <w:rPr>
                <w:lang w:val="et-EE"/>
              </w:rPr>
              <w:t>geodeetilise alusplaani</w:t>
            </w:r>
            <w:r w:rsidR="00D65621">
              <w:rPr>
                <w:lang w:val="et-EE"/>
              </w:rPr>
              <w:t>, ehitus-geoloogilise uuringu tulemused</w:t>
            </w:r>
            <w:r w:rsidRPr="00CC0F57">
              <w:rPr>
                <w:lang w:val="et-EE"/>
              </w:rPr>
              <w:t xml:space="preserve">. </w:t>
            </w:r>
          </w:p>
          <w:p w:rsidR="00D65621" w:rsidRDefault="00F76191" w:rsidP="00F76191">
            <w:pPr>
              <w:pStyle w:val="Normaallaadveeb"/>
              <w:shd w:val="clear" w:color="auto" w:fill="FFFFFF"/>
              <w:jc w:val="both"/>
              <w:textAlignment w:val="baseline"/>
              <w:rPr>
                <w:lang w:val="et-EE"/>
              </w:rPr>
            </w:pPr>
            <w:r w:rsidRPr="00CC0F57">
              <w:rPr>
                <w:lang w:val="et-EE"/>
              </w:rPr>
              <w:t>Projektdokumentatsioon</w:t>
            </w:r>
            <w:r w:rsidR="00D65621">
              <w:rPr>
                <w:lang w:val="et-EE"/>
              </w:rPr>
              <w:t xml:space="preserve"> esitada tellijale </w:t>
            </w:r>
            <w:r w:rsidR="007E794B">
              <w:rPr>
                <w:lang w:val="et-EE"/>
              </w:rPr>
              <w:t>kahes</w:t>
            </w:r>
            <w:r w:rsidR="00D65621">
              <w:rPr>
                <w:lang w:val="et-EE"/>
              </w:rPr>
              <w:t xml:space="preserve"> eksemplar</w:t>
            </w:r>
            <w:r w:rsidR="007E794B">
              <w:rPr>
                <w:lang w:val="et-EE"/>
              </w:rPr>
              <w:t>is</w:t>
            </w:r>
            <w:r w:rsidR="00D65621">
              <w:rPr>
                <w:lang w:val="et-EE"/>
              </w:rPr>
              <w:t xml:space="preserve"> paberkandjal ja üks eksemplar digitaalselt</w:t>
            </w:r>
            <w:r w:rsidRPr="00CC0F57">
              <w:rPr>
                <w:lang w:val="et-EE"/>
              </w:rPr>
              <w:t xml:space="preserve"> </w:t>
            </w:r>
            <w:r w:rsidR="00D65621">
              <w:rPr>
                <w:lang w:val="et-EE"/>
              </w:rPr>
              <w:t>dwg formaadis</w:t>
            </w:r>
            <w:r w:rsidRPr="00CC0F57">
              <w:rPr>
                <w:lang w:val="et-EE"/>
              </w:rPr>
              <w:t>.</w:t>
            </w:r>
            <w:r w:rsidR="00D65621">
              <w:rPr>
                <w:lang w:val="et-EE"/>
              </w:rPr>
              <w:t xml:space="preserve"> Digitaalselt esitava p</w:t>
            </w:r>
            <w:r w:rsidRPr="00CC0F57">
              <w:rPr>
                <w:lang w:val="et-EE"/>
              </w:rPr>
              <w:t>rojekt</w:t>
            </w:r>
            <w:r w:rsidR="00D65621">
              <w:rPr>
                <w:lang w:val="et-EE"/>
              </w:rPr>
              <w:t>i</w:t>
            </w:r>
            <w:r w:rsidRPr="00CC0F57">
              <w:rPr>
                <w:lang w:val="et-EE"/>
              </w:rPr>
              <w:t xml:space="preserve"> </w:t>
            </w:r>
            <w:r w:rsidR="00D65621">
              <w:rPr>
                <w:lang w:val="et-EE"/>
              </w:rPr>
              <w:t>vormistamisel lähtuda</w:t>
            </w:r>
            <w:r w:rsidRPr="00CC0F57">
              <w:rPr>
                <w:lang w:val="et-EE"/>
              </w:rPr>
              <w:t xml:space="preserve"> juhendmaterjal</w:t>
            </w:r>
            <w:r w:rsidR="00D65621">
              <w:rPr>
                <w:lang w:val="et-EE"/>
              </w:rPr>
              <w:t>ist</w:t>
            </w:r>
            <w:r w:rsidRPr="00CC0F57">
              <w:rPr>
                <w:lang w:val="et-EE"/>
              </w:rPr>
              <w:t xml:space="preserve"> „Ehitusprojekti dokumentide digitaalse vormistamise nõuded ehitusloa elektroonilisel taotlemisel”. </w:t>
            </w:r>
          </w:p>
          <w:p w:rsidR="00F76191" w:rsidRDefault="00D65621" w:rsidP="00F76191">
            <w:pPr>
              <w:pStyle w:val="Normaallaadveeb"/>
              <w:shd w:val="clear" w:color="auto" w:fill="FFFFFF"/>
              <w:jc w:val="both"/>
              <w:textAlignment w:val="baseline"/>
              <w:rPr>
                <w:lang w:val="et-EE"/>
              </w:rPr>
            </w:pPr>
            <w:r>
              <w:rPr>
                <w:lang w:val="et-EE"/>
              </w:rPr>
              <w:t>Ehitusuuringute aruande esitada lisaks ehitisregistrile tellijale digitaalselt.</w:t>
            </w:r>
          </w:p>
          <w:p w:rsidR="00D65621" w:rsidRPr="00CC0F57" w:rsidRDefault="00D65621" w:rsidP="00F76191">
            <w:pPr>
              <w:pStyle w:val="Normaallaadveeb"/>
              <w:shd w:val="clear" w:color="auto" w:fill="FFFFFF"/>
              <w:jc w:val="both"/>
              <w:textAlignment w:val="baseline"/>
              <w:rPr>
                <w:lang w:val="et-EE"/>
              </w:rPr>
            </w:pPr>
          </w:p>
          <w:p w:rsidR="00F76191" w:rsidRPr="00CC0F57" w:rsidRDefault="00F76191" w:rsidP="0048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</w:p>
        </w:tc>
      </w:tr>
    </w:tbl>
    <w:p w:rsidR="001B4A63" w:rsidRPr="00CC0F57" w:rsidRDefault="00482804" w:rsidP="00482804">
      <w:pPr>
        <w:spacing w:after="0" w:line="240" w:lineRule="auto"/>
        <w:rPr>
          <w:lang w:val="et-EE"/>
        </w:rPr>
      </w:pPr>
      <w:r w:rsidRPr="00CC0F57">
        <w:rPr>
          <w:rFonts w:ascii="Times New Roman" w:eastAsia="Times New Roman" w:hAnsi="Times New Roman" w:cs="Times New Roman"/>
          <w:sz w:val="24"/>
          <w:szCs w:val="24"/>
          <w:lang w:val="et-EE"/>
        </w:rPr>
        <w:br/>
      </w:r>
    </w:p>
    <w:sectPr w:rsidR="001B4A63" w:rsidRPr="00CC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04"/>
    <w:rsid w:val="000716A6"/>
    <w:rsid w:val="001B4A63"/>
    <w:rsid w:val="002B0DE3"/>
    <w:rsid w:val="00302A5A"/>
    <w:rsid w:val="00482804"/>
    <w:rsid w:val="005F2C49"/>
    <w:rsid w:val="00616AD7"/>
    <w:rsid w:val="00632C88"/>
    <w:rsid w:val="007E794B"/>
    <w:rsid w:val="00972CAA"/>
    <w:rsid w:val="009925B2"/>
    <w:rsid w:val="00A05C3D"/>
    <w:rsid w:val="00A75DA6"/>
    <w:rsid w:val="00C15C9D"/>
    <w:rsid w:val="00CC0F57"/>
    <w:rsid w:val="00D65621"/>
    <w:rsid w:val="00F7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02C"/>
  <w15:chartTrackingRefBased/>
  <w15:docId w15:val="{CA0F5B57-2EAF-477D-AD4A-1285231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716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482804"/>
    <w:rPr>
      <w:rFonts w:ascii="CIDFont+F4" w:hAnsi="CIDFont+F4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Liguvaikefont"/>
    <w:rsid w:val="0048280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paragraph" w:styleId="Normaallaadveeb">
    <w:name w:val="Normal (Web)"/>
    <w:basedOn w:val="Normaallaad"/>
    <w:unhideWhenUsed/>
    <w:rsid w:val="0048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0716A6"/>
    <w:rPr>
      <w:rFonts w:ascii="Times New Roman" w:eastAsia="Times New Roman" w:hAnsi="Times New Roman" w:cs="Times New Roman"/>
      <w:sz w:val="24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eiche</dc:creator>
  <cp:keywords/>
  <dc:description/>
  <cp:lastModifiedBy>Enno Saarmets</cp:lastModifiedBy>
  <cp:revision>4</cp:revision>
  <dcterms:created xsi:type="dcterms:W3CDTF">2019-07-12T09:27:00Z</dcterms:created>
  <dcterms:modified xsi:type="dcterms:W3CDTF">2019-07-15T05:43:00Z</dcterms:modified>
</cp:coreProperties>
</file>